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D" w:rsidRPr="00455943" w:rsidRDefault="00B22DBD" w:rsidP="00480C94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УМК «Перспективная начальная школа»</w:t>
      </w: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 (ФГОС НОО)</w:t>
      </w: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на 2013-2014 учебный год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Рабочая программа разработана на основе авторской программы УМК «Перспективная начальная школа» Н.А. Чураковой, О.В. Малаховской.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1420DB" w:rsidRDefault="00B22DBD" w:rsidP="00B5235C">
      <w:pPr>
        <w:spacing w:after="0"/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AD40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</w:p>
    <w:p w:rsidR="00B22DBD" w:rsidRPr="00AD400F" w:rsidRDefault="00B22DBD" w:rsidP="00B5235C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0DB">
        <w:rPr>
          <w:rFonts w:ascii="Times New Roman" w:hAnsi="Times New Roman" w:cs="Times New Roman"/>
          <w:b/>
          <w:bCs/>
          <w:sz w:val="24"/>
          <w:szCs w:val="24"/>
        </w:rPr>
        <w:t>1класс</w:t>
      </w:r>
    </w:p>
    <w:p w:rsidR="00B22DBD" w:rsidRPr="00AD400F" w:rsidRDefault="00B22DBD" w:rsidP="00B5235C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B22DBD" w:rsidRPr="00AD400F" w:rsidRDefault="00B22DBD" w:rsidP="005E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 УМК «Перспективная начальная школа» Н.А. Чураковой, О.В. Малаховской, М. Л. Каленчук. </w:t>
      </w:r>
    </w:p>
    <w:p w:rsidR="00B22DBD" w:rsidRDefault="00B22DBD" w:rsidP="005E497F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B5235C">
        <w:rPr>
          <w:rFonts w:ascii="Times New Roman" w:hAnsi="Times New Roman" w:cs="Times New Roman"/>
          <w:sz w:val="24"/>
          <w:szCs w:val="24"/>
        </w:rPr>
        <w:t xml:space="preserve">165 </w:t>
      </w:r>
      <w:r w:rsidRPr="00AD400F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. Из них 125 ч отводится на обучение грамоте (письмо) и 40 ч. </w:t>
      </w:r>
    </w:p>
    <w:p w:rsidR="00B22DBD" w:rsidRPr="00AD400F" w:rsidRDefault="00B22DBD" w:rsidP="005E497F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проводи</w:t>
      </w:r>
      <w:r w:rsidRPr="00AD400F">
        <w:rPr>
          <w:rFonts w:ascii="Times New Roman" w:hAnsi="Times New Roman" w:cs="Times New Roman"/>
          <w:sz w:val="24"/>
          <w:szCs w:val="24"/>
        </w:rPr>
        <w:t>тся 1 контрольная 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0F">
        <w:rPr>
          <w:rFonts w:ascii="Times New Roman" w:hAnsi="Times New Roman" w:cs="Times New Roman"/>
          <w:sz w:val="24"/>
          <w:szCs w:val="24"/>
        </w:rPr>
        <w:t>(итоговая)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BD" w:rsidRPr="00AD400F" w:rsidRDefault="00B22DBD" w:rsidP="005E497F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Программу обеспечивают: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Каленчук М.Л., Чуракова Н.А., Байкова Т.А. Русский язык. 1 класс) – М.: Академкнига/Учебник, 2013г.</w:t>
      </w:r>
    </w:p>
    <w:p w:rsidR="00B22DBD" w:rsidRDefault="00B22DBD" w:rsidP="005E497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    </w:t>
      </w: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Байкова Т.А., Малаховская О.В. Русский язык. 1 класс: методическое пособие. – М.: Академкнига/Учебник, 2013 г.</w:t>
      </w:r>
    </w:p>
    <w:p w:rsidR="00B22DBD" w:rsidRPr="00AD400F" w:rsidRDefault="00B22DBD" w:rsidP="005E497F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B22DBD" w:rsidRPr="00AD400F" w:rsidRDefault="00B22DBD" w:rsidP="00B5235C">
      <w:pPr>
        <w:pStyle w:val="ListParagraph"/>
        <w:ind w:left="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B22DBD" w:rsidRPr="00AD400F" w:rsidRDefault="00B22DBD" w:rsidP="005E497F">
      <w:pPr>
        <w:widowControl w:val="0"/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400F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литературному чтению и УМК «Перспективная начальная школа» с учетом межпредметных и внутрипредметных связей, логики учебного процесса, задачи формирования у младших школьников умения учиться. </w:t>
      </w:r>
    </w:p>
    <w:p w:rsidR="00B22DBD" w:rsidRPr="00AD400F" w:rsidRDefault="00B22DBD" w:rsidP="005E497F">
      <w:pPr>
        <w:shd w:val="clear" w:color="auto" w:fill="FFFFFF"/>
        <w:spacing w:after="0" w:line="240" w:lineRule="auto"/>
        <w:ind w:hanging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           Программа рассчитана на </w:t>
      </w:r>
      <w:r w:rsidRPr="005E497F">
        <w:rPr>
          <w:rFonts w:ascii="Times New Roman" w:hAnsi="Times New Roman" w:cs="Times New Roman"/>
          <w:sz w:val="24"/>
          <w:szCs w:val="24"/>
        </w:rPr>
        <w:t xml:space="preserve">132  </w:t>
      </w:r>
      <w:r w:rsidRPr="00AD400F">
        <w:rPr>
          <w:rFonts w:ascii="Times New Roman" w:hAnsi="Times New Roman" w:cs="Times New Roman"/>
          <w:sz w:val="24"/>
          <w:szCs w:val="24"/>
        </w:rPr>
        <w:t>часа.</w:t>
      </w:r>
      <w:r>
        <w:rPr>
          <w:rFonts w:ascii="Times New Roman" w:hAnsi="Times New Roman" w:cs="Times New Roman"/>
          <w:sz w:val="24"/>
          <w:szCs w:val="24"/>
        </w:rPr>
        <w:t xml:space="preserve"> Из них на обучение грамоте (чтение)-100 ч., на литературное чтение-32 ч.</w:t>
      </w:r>
      <w:r w:rsidRPr="00AD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BD" w:rsidRPr="00AD400F" w:rsidRDefault="00B22DBD" w:rsidP="005E497F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Программу обеспечивают: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Чуракова Н.А. Литературное чтение. 1 класс: учебник 1 ч. – М.: Академкнига/Учебник, 2013.</w:t>
      </w:r>
    </w:p>
    <w:p w:rsidR="00B22DBD" w:rsidRPr="00AD400F" w:rsidRDefault="00B22DBD" w:rsidP="005E497F">
      <w:pPr>
        <w:pStyle w:val="ListParagraph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B22DBD" w:rsidRDefault="00B22DBD" w:rsidP="005E497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Чуракова Н.А., Борисенкова О.В., Малаховская О.В. Литературное чтение. 1 класс: методическое пособие. – М.: Академкнига/Учебник, 2013г.</w:t>
      </w:r>
    </w:p>
    <w:p w:rsidR="00B22DBD" w:rsidRPr="00596285" w:rsidRDefault="00B22DBD" w:rsidP="005E49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96285">
        <w:rPr>
          <w:rFonts w:ascii="Times New Roman" w:hAnsi="Times New Roman" w:cs="Times New Roman"/>
        </w:rPr>
        <w:t>Учебно-методический комплект: учебник  Агаркова Н.Г., Агарков Ю.А.. «Азбука» 1 класс. М. «</w:t>
      </w:r>
      <w:r>
        <w:rPr>
          <w:rFonts w:ascii="Times New Roman" w:hAnsi="Times New Roman" w:cs="Times New Roman"/>
        </w:rPr>
        <w:t>Академкнига» 2013</w:t>
      </w:r>
      <w:r w:rsidRPr="00596285">
        <w:rPr>
          <w:rFonts w:ascii="Times New Roman" w:hAnsi="Times New Roman" w:cs="Times New Roman"/>
        </w:rPr>
        <w:t xml:space="preserve"> г.; </w:t>
      </w:r>
    </w:p>
    <w:p w:rsidR="00B22DBD" w:rsidRPr="00596285" w:rsidRDefault="00B22DBD" w:rsidP="005E4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Pr="00596285">
        <w:rPr>
          <w:rFonts w:ascii="Times New Roman" w:hAnsi="Times New Roman" w:cs="Times New Roman"/>
          <w:color w:val="000000"/>
          <w:spacing w:val="-7"/>
          <w:sz w:val="24"/>
          <w:szCs w:val="24"/>
        </w:rPr>
        <w:t>Чуракова Н.А. Литер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атурное чтение. 1 класс: Хрестоматия</w:t>
      </w:r>
      <w:r w:rsidRPr="00596285">
        <w:rPr>
          <w:rFonts w:ascii="Times New Roman" w:hAnsi="Times New Roman" w:cs="Times New Roman"/>
          <w:color w:val="000000"/>
          <w:spacing w:val="-7"/>
          <w:sz w:val="24"/>
          <w:szCs w:val="24"/>
        </w:rPr>
        <w:t>. – М.: Академкнига/Учебник, 2013.</w:t>
      </w:r>
    </w:p>
    <w:p w:rsidR="00B22DBD" w:rsidRPr="00AD400F" w:rsidRDefault="00B22DBD" w:rsidP="00B5235C">
      <w:pPr>
        <w:pStyle w:val="Style12"/>
        <w:widowControl/>
        <w:rPr>
          <w:rStyle w:val="FontStyle28"/>
        </w:rPr>
      </w:pPr>
    </w:p>
    <w:p w:rsidR="00B22DBD" w:rsidRPr="00AD400F" w:rsidRDefault="00B22DBD" w:rsidP="00B5235C">
      <w:pPr>
        <w:pStyle w:val="Style12"/>
        <w:widowControl/>
        <w:ind w:hanging="709"/>
        <w:rPr>
          <w:rStyle w:val="FontStyle28"/>
        </w:rPr>
      </w:pPr>
    </w:p>
    <w:p w:rsidR="00B22DBD" w:rsidRDefault="00B22DBD" w:rsidP="00B5235C">
      <w:pPr>
        <w:spacing w:line="36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B22DBD" w:rsidRPr="005E497F" w:rsidRDefault="00B22DBD" w:rsidP="005E4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7F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стандарта, примерной программы по математике и на основе авторской программы «Математика» Чекина А.Л. (УМК «Перспективная начальная школа»).</w:t>
      </w:r>
    </w:p>
    <w:p w:rsidR="00B22DBD" w:rsidRPr="00AD400F" w:rsidRDefault="00B22DBD" w:rsidP="005E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базисным учебным планом и примерной программой по математике предмет «Математика» изучается с 1 по 4 класс по четыре часа в неделю. </w:t>
      </w:r>
    </w:p>
    <w:p w:rsidR="00B22DBD" w:rsidRPr="00AD400F" w:rsidRDefault="00B22DBD" w:rsidP="005E4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             Общий объём учебного времени составляет 1 класс – 132 ч.</w:t>
      </w:r>
    </w:p>
    <w:p w:rsidR="00B22DBD" w:rsidRPr="00AD400F" w:rsidRDefault="00B22DBD" w:rsidP="005E4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z w:val="24"/>
          <w:szCs w:val="24"/>
        </w:rPr>
        <w:t>Программу обеспечивают: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z w:val="24"/>
          <w:szCs w:val="24"/>
        </w:rPr>
        <w:t>Чекин А.Л. Математика. 1 класс: учебник в 2 ч.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00F">
        <w:rPr>
          <w:rFonts w:ascii="Times New Roman" w:hAnsi="Times New Roman" w:cs="Times New Roman"/>
          <w:color w:val="000000"/>
          <w:sz w:val="24"/>
          <w:szCs w:val="24"/>
        </w:rPr>
        <w:t>М.:Академкнига/Учебник, 2013г.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z w:val="24"/>
          <w:szCs w:val="24"/>
        </w:rPr>
        <w:t>Захарова О.А., Юдина Е.П. Математика: тетради для самостоятельной работы №1 и №2. 1 класс. – М.: Академкнига/Учебник, 2013г.</w:t>
      </w:r>
    </w:p>
    <w:p w:rsidR="00B22DBD" w:rsidRPr="00AD400F" w:rsidRDefault="00B22DBD" w:rsidP="005E4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2DBD" w:rsidRPr="00AD400F" w:rsidRDefault="00B22DBD" w:rsidP="00B5235C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B22DBD" w:rsidRPr="00AD400F" w:rsidRDefault="00B22DBD" w:rsidP="005E497F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0F">
        <w:rPr>
          <w:rFonts w:ascii="Times New Roman" w:hAnsi="Times New Roman" w:cs="Times New Roman"/>
          <w:b/>
          <w:bCs/>
          <w:sz w:val="24"/>
          <w:szCs w:val="24"/>
        </w:rPr>
        <w:t>(</w:t>
      </w:r>
    </w:p>
    <w:p w:rsidR="00B22DBD" w:rsidRPr="00AD400F" w:rsidRDefault="00B22DBD" w:rsidP="005E49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 О.Н.Федотова, Г.В.Трафимова (УМК «Перспективная начальная школа» 2010).</w:t>
      </w:r>
    </w:p>
    <w:p w:rsidR="00B22DBD" w:rsidRPr="00AD400F" w:rsidRDefault="00B22DBD" w:rsidP="005E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>Согласно базисному плану образовательных учреждений РФ на изучение предмета «Окружающий мир» в начальной школе выделяется 270 ч., из них в 1 классе 66 ч (2 ч в неделю, 33 учебные недели).</w:t>
      </w:r>
    </w:p>
    <w:p w:rsidR="00B22DBD" w:rsidRPr="00AD400F" w:rsidRDefault="00B22DBD" w:rsidP="005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B5235C">
        <w:rPr>
          <w:rFonts w:ascii="Times New Roman" w:hAnsi="Times New Roman" w:cs="Times New Roman"/>
          <w:sz w:val="24"/>
          <w:szCs w:val="24"/>
        </w:rPr>
        <w:t xml:space="preserve">66 </w:t>
      </w:r>
      <w:r w:rsidRPr="00AD400F">
        <w:rPr>
          <w:rFonts w:ascii="Times New Roman" w:hAnsi="Times New Roman" w:cs="Times New Roman"/>
          <w:sz w:val="24"/>
          <w:szCs w:val="24"/>
        </w:rPr>
        <w:t>часов.</w:t>
      </w:r>
    </w:p>
    <w:p w:rsidR="00B22DBD" w:rsidRPr="00AD400F" w:rsidRDefault="00B22DBD" w:rsidP="005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>Программу</w:t>
      </w: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обеспечивают: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Л.А. Окружающий мир. 1 класс: . </w:t>
      </w: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М.: Академкнига/Учебник, 2013.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ва Л.А. Окружающий мир: тетрадиь для самостоятельной работы №1 .</w:t>
      </w: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1 класс. – М.: Академкнига/Учебник, 2013.</w:t>
      </w:r>
    </w:p>
    <w:p w:rsidR="00B22DBD" w:rsidRPr="00AD400F" w:rsidRDefault="00B22DBD" w:rsidP="005E497F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D400F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Царева Л.А. Окружающий мир. 1 класс: методическое пособие. – М.: Академкнига/Учебник, 2013.</w:t>
      </w:r>
    </w:p>
    <w:p w:rsidR="00B22DBD" w:rsidRPr="00AD400F" w:rsidRDefault="00B22DBD" w:rsidP="005E4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B22DBD" w:rsidRPr="00AD400F" w:rsidRDefault="00B22DBD" w:rsidP="005E497F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составлена в соответствии с </w:t>
      </w:r>
      <w:r w:rsidRPr="00AD400F">
        <w:rPr>
          <w:rFonts w:ascii="Times New Roman" w:hAnsi="Times New Roman" w:cs="Times New Roman"/>
          <w:color w:val="333333"/>
          <w:sz w:val="24"/>
          <w:szCs w:val="24"/>
        </w:rPr>
        <w:t xml:space="preserve">требованиями Федерального государственного общеобразовательного </w:t>
      </w:r>
      <w:r w:rsidRPr="00AD400F">
        <w:rPr>
          <w:rFonts w:ascii="Times New Roman" w:hAnsi="Times New Roman" w:cs="Times New Roman"/>
          <w:sz w:val="24"/>
          <w:szCs w:val="24"/>
        </w:rPr>
        <w:t xml:space="preserve">стандарта второго поколения, примерной программой по  физической культуре и на основе авторской программы  В.И.Ляха. </w:t>
      </w:r>
    </w:p>
    <w:p w:rsidR="00B22DBD" w:rsidRPr="00AD400F" w:rsidRDefault="00B22DBD" w:rsidP="005E497F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</w:t>
      </w:r>
      <w:r>
        <w:rPr>
          <w:rFonts w:ascii="Times New Roman" w:hAnsi="Times New Roman" w:cs="Times New Roman"/>
          <w:sz w:val="24"/>
          <w:szCs w:val="24"/>
        </w:rPr>
        <w:t>270 часов, из них в 1 классе 99</w:t>
      </w:r>
      <w:r w:rsidRPr="00AD400F">
        <w:rPr>
          <w:rFonts w:ascii="Times New Roman" w:hAnsi="Times New Roman" w:cs="Times New Roman"/>
          <w:sz w:val="24"/>
          <w:szCs w:val="24"/>
        </w:rPr>
        <w:t xml:space="preserve"> ч. (3 ч в неделю, 33 учебные недели).</w:t>
      </w:r>
    </w:p>
    <w:p w:rsidR="00B22DBD" w:rsidRPr="0066668D" w:rsidRDefault="00B22DBD" w:rsidP="00B523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Музыка</w:t>
      </w:r>
    </w:p>
    <w:p w:rsidR="00B22DBD" w:rsidRPr="0066668D" w:rsidRDefault="00B22DBD" w:rsidP="00B523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B22DBD" w:rsidRPr="005E497F" w:rsidRDefault="00B22DBD" w:rsidP="00B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AD40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97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музыке для 1 класса составлена на основе ФГОС второго поколения (2009г.), примерной программы начального общего образования по музыке второго поколения, с опорой на допущенную Министерством образования Российской Федерации программу для общеобразовательных учреждений «Музыка. 1-4 классы», авторы Челышева Т.В., Кузнецова В.В. </w:t>
      </w:r>
      <w:r w:rsidRPr="005E4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E497F">
        <w:rPr>
          <w:rFonts w:ascii="Times New Roman" w:hAnsi="Times New Roman" w:cs="Times New Roman"/>
          <w:color w:val="000000"/>
          <w:sz w:val="24"/>
          <w:szCs w:val="24"/>
        </w:rPr>
        <w:t>УМК "Перспективная начальная школа", Москва Академкнига/Учебник, 2013); </w:t>
      </w:r>
    </w:p>
    <w:p w:rsidR="00B22DBD" w:rsidRPr="005E497F" w:rsidRDefault="00B22DBD" w:rsidP="005E49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497F">
        <w:rPr>
          <w:rFonts w:ascii="Times New Roman" w:hAnsi="Times New Roman" w:cs="Times New Roman"/>
          <w:sz w:val="24"/>
          <w:szCs w:val="24"/>
        </w:rPr>
        <w:t>Согласно базисному плану образовательных учреждений РФ на изучение предмета «Музыка» в 1 классе выделяется 33 ч (1 ч в неделю, 33 учебные недели).</w:t>
      </w:r>
    </w:p>
    <w:p w:rsidR="00B22DBD" w:rsidRDefault="00B22DBD" w:rsidP="005E497F">
      <w:pPr>
        <w:autoSpaceDE w:val="0"/>
        <w:autoSpaceDN w:val="0"/>
        <w:adjustRightInd w:val="0"/>
        <w:ind w:hanging="709"/>
        <w:jc w:val="center"/>
        <w:rPr>
          <w:rStyle w:val="FontStyle13"/>
          <w:rFonts w:eastAsia="Times New Roman" w:cs="Calibri"/>
          <w:sz w:val="24"/>
          <w:szCs w:val="24"/>
        </w:rPr>
      </w:pPr>
      <w:r w:rsidRPr="0066668D">
        <w:rPr>
          <w:rStyle w:val="FontStyle13"/>
          <w:rFonts w:eastAsia="Times New Roman"/>
          <w:sz w:val="24"/>
          <w:szCs w:val="24"/>
        </w:rPr>
        <w:t>Изобразительное искусство</w:t>
      </w:r>
    </w:p>
    <w:p w:rsidR="00B22DBD" w:rsidRPr="005E497F" w:rsidRDefault="00B22DBD" w:rsidP="005E49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668D">
        <w:rPr>
          <w:rStyle w:val="FontStyle13"/>
          <w:rFonts w:eastAsia="Times New Roman"/>
          <w:sz w:val="24"/>
          <w:szCs w:val="24"/>
        </w:rPr>
        <w:t xml:space="preserve">  </w:t>
      </w:r>
      <w:r w:rsidRPr="005E497F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 класса разработана на основе Примерной программы начального общего образования и авторской программы В. С. Кузина, Э. И. Кубышкиной «Изобразительное искусство, утверждённой МО РФ (Москва, 2007) в соответствии с требованиями Федерального компонента государственного стандарта начального образования (Москва, 2007).</w:t>
      </w:r>
    </w:p>
    <w:p w:rsidR="00B22DBD" w:rsidRPr="00AD400F" w:rsidRDefault="00B22DBD" w:rsidP="005E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>Рабочая программа рассчитана на 33 часа в год.</w:t>
      </w:r>
    </w:p>
    <w:p w:rsidR="00B22DBD" w:rsidRPr="00AD400F" w:rsidRDefault="00B22DBD" w:rsidP="005E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использованы следующие пособия:</w:t>
      </w:r>
    </w:p>
    <w:p w:rsidR="00B22DBD" w:rsidRPr="00AD400F" w:rsidRDefault="00B22DBD" w:rsidP="005E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0F">
        <w:rPr>
          <w:rFonts w:ascii="Times New Roman" w:hAnsi="Times New Roman" w:cs="Times New Roman"/>
          <w:sz w:val="24"/>
          <w:szCs w:val="24"/>
        </w:rPr>
        <w:t>•Кузин, В, С, Кубышкина, Э. И. Учебник. 1 класс. - М.: Дрофа, 2013;</w:t>
      </w:r>
    </w:p>
    <w:p w:rsidR="00B22DBD" w:rsidRPr="00AD400F" w:rsidRDefault="00B22DBD" w:rsidP="00B5235C">
      <w:pPr>
        <w:rPr>
          <w:rFonts w:ascii="Times New Roman" w:hAnsi="Times New Roman" w:cs="Times New Roman"/>
          <w:sz w:val="24"/>
          <w:szCs w:val="24"/>
        </w:rPr>
      </w:pPr>
    </w:p>
    <w:p w:rsidR="00B22DBD" w:rsidRPr="0066668D" w:rsidRDefault="00B22DBD" w:rsidP="00B52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68D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B22DBD" w:rsidRPr="00AD400F" w:rsidRDefault="00B22DBD" w:rsidP="005E497F">
      <w:pPr>
        <w:pStyle w:val="c5"/>
        <w:spacing w:before="0" w:beforeAutospacing="0" w:after="0" w:afterAutospacing="0"/>
        <w:rPr>
          <w:color w:val="000000"/>
        </w:rPr>
      </w:pPr>
      <w:r w:rsidRPr="00AD400F">
        <w:rPr>
          <w:color w:val="000000"/>
        </w:rPr>
        <w:t>Рабочая программа по технологии составлена на основе Федерального государственного образовательного стандарта начального общего образования и авторской программы «Технология» для 1-4 классов общеобразовательных учреждений Рагозиной Т.М. и Мыловой И.Б. (образовательная программа «Перспективная начальная школа»)</w:t>
      </w:r>
      <w:r>
        <w:rPr>
          <w:color w:val="000000"/>
        </w:rPr>
        <w:t>.</w:t>
      </w:r>
    </w:p>
    <w:p w:rsidR="00B22DBD" w:rsidRPr="00AD400F" w:rsidRDefault="00B22DBD" w:rsidP="005E497F">
      <w:pPr>
        <w:pStyle w:val="c12"/>
        <w:spacing w:before="0" w:beforeAutospacing="0" w:after="0" w:afterAutospacing="0"/>
        <w:rPr>
          <w:color w:val="000000"/>
        </w:rPr>
      </w:pPr>
      <w:r w:rsidRPr="00AD400F">
        <w:rPr>
          <w:color w:val="000000"/>
        </w:rPr>
        <w:t>Исходя из цели и задач, учитывая материальную базу школы, была составлена данная программа. Рабочая программа рассчитана на 33 часа (1 час в неделю) в 1  классе.</w:t>
      </w:r>
    </w:p>
    <w:p w:rsidR="00B22DBD" w:rsidRPr="00AD400F" w:rsidRDefault="00B22DBD" w:rsidP="005E497F">
      <w:pPr>
        <w:pStyle w:val="c5"/>
        <w:spacing w:before="0" w:beforeAutospacing="0" w:after="0" w:afterAutospacing="0"/>
        <w:rPr>
          <w:color w:val="000000"/>
        </w:rPr>
      </w:pPr>
      <w:r w:rsidRPr="00AD400F">
        <w:rPr>
          <w:color w:val="000000"/>
        </w:rPr>
        <w:t>В соответствии с Федеральным базисным учебным планом и программой по технологии предмет  «Технология» изучается с 1 по 4 класс по 1 часу в неделю. Общий объём учебного времени составляет  33 часа в 1 классе,  34 часа - во 2, 3 и 4 классах.</w:t>
      </w:r>
    </w:p>
    <w:p w:rsidR="00B22DBD" w:rsidRPr="00AD400F" w:rsidRDefault="00B22DBD" w:rsidP="005E497F">
      <w:pPr>
        <w:rPr>
          <w:rFonts w:ascii="Times New Roman" w:hAnsi="Times New Roman" w:cs="Times New Roman"/>
          <w:sz w:val="28"/>
          <w:szCs w:val="28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3  класс</w:t>
      </w: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B22DBD" w:rsidRPr="00455943" w:rsidRDefault="00B22DBD" w:rsidP="00455943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455943">
        <w:rPr>
          <w:rFonts w:ascii="Times New Roman" w:hAnsi="Times New Roman" w:cs="Times New Roman"/>
          <w:color w:val="000000"/>
          <w:spacing w:val="2"/>
          <w:lang w:val="ru-RU" w:eastAsia="ru-RU"/>
        </w:rPr>
        <w:t xml:space="preserve">Тематическое планирование по русскому языку составлено в соответствии с </w:t>
      </w:r>
      <w:r w:rsidRPr="00455943">
        <w:rPr>
          <w:rFonts w:ascii="Times New Roman" w:hAnsi="Times New Roman" w:cs="Times New Roman"/>
          <w:color w:val="000000"/>
          <w:spacing w:val="3"/>
          <w:lang w:val="ru-RU" w:eastAsia="ru-RU"/>
        </w:rPr>
        <w:t xml:space="preserve">требованиями Федерального государственного образовательного стандарта начального </w:t>
      </w:r>
      <w:r w:rsidRPr="00455943">
        <w:rPr>
          <w:rFonts w:ascii="Times New Roman" w:hAnsi="Times New Roman" w:cs="Times New Roman"/>
          <w:color w:val="000000"/>
          <w:spacing w:val="2"/>
          <w:lang w:val="ru-RU" w:eastAsia="ru-RU"/>
        </w:rPr>
        <w:t>общего образования, примерной программы по русскому языку и на основе авторской про</w:t>
      </w:r>
      <w:r w:rsidRPr="00455943">
        <w:rPr>
          <w:rFonts w:ascii="Times New Roman" w:hAnsi="Times New Roman" w:cs="Times New Roman"/>
          <w:color w:val="000000"/>
          <w:spacing w:val="2"/>
          <w:lang w:val="ru-RU" w:eastAsia="ru-RU"/>
        </w:rPr>
        <w:softHyphen/>
        <w:t>граммы, разработанной Н.А. Чураковой, О.В. Малаховской, М.Л. Каленчук (УМК «Перспек</w:t>
      </w:r>
      <w:r w:rsidRPr="00455943">
        <w:rPr>
          <w:rFonts w:ascii="Times New Roman" w:hAnsi="Times New Roman" w:cs="Times New Roman"/>
          <w:color w:val="000000"/>
          <w:spacing w:val="2"/>
          <w:lang w:val="ru-RU" w:eastAsia="ru-RU"/>
        </w:rPr>
        <w:softHyphen/>
      </w:r>
      <w:r w:rsidRPr="00455943">
        <w:rPr>
          <w:rFonts w:ascii="Times New Roman" w:hAnsi="Times New Roman" w:cs="Times New Roman"/>
          <w:color w:val="000000"/>
          <w:lang w:val="ru-RU" w:eastAsia="ru-RU"/>
        </w:rPr>
        <w:t>тивная начальная школа»).</w:t>
      </w:r>
      <w:r w:rsidRPr="00455943">
        <w:rPr>
          <w:rFonts w:ascii="Times New Roman" w:hAnsi="Times New Roman" w:cs="Times New Roman"/>
          <w:lang w:val="ru-RU"/>
        </w:rPr>
        <w:t xml:space="preserve"> В соответствии с Федеральным базисным учебным планом и примерной программой по русскому языку предмет  «Русский язык» изучается в 3 классе по 5 часов в неделю. Общий объём учебного времени составляет 170  часов.</w:t>
      </w:r>
    </w:p>
    <w:p w:rsidR="00B22DBD" w:rsidRPr="00455943" w:rsidRDefault="00B22DBD" w:rsidP="00455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</w:t>
      </w:r>
      <w:r w:rsidRPr="00455943">
        <w:rPr>
          <w:rFonts w:ascii="Times New Roman" w:hAnsi="Times New Roman" w:cs="Times New Roman"/>
          <w:sz w:val="24"/>
          <w:szCs w:val="24"/>
          <w:lang w:eastAsia="ru-RU"/>
        </w:rPr>
        <w:t>Текущий контроль по изучению каждого раздела проводится в форме самостоятельных и проверочных работ.</w:t>
      </w:r>
    </w:p>
    <w:p w:rsidR="00B22DBD" w:rsidRPr="00455943" w:rsidRDefault="00B22DBD" w:rsidP="0045594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Учебно-методический комплект: 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Каленчук М.Л., Чуракова Н.А., Байкова Т.А. Русский язык. 3 класс: учебник в 3 ч. (части 1 и 3) – М.: Академкнига/Учебник, 2013.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2.   Каленчук М.Л., Малаховская О.В., Чуракова Н.А. Русский язык. 3 класс: учебник в 3 ч.    (часть 2) – М.: Академкнига/Учебник, 2013.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3.  Байкова Т.А. Тетради для самостоятельной работы №1 и №2. 3 класс. – М.: Академкнига/Учебник, 2013.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4.  Абрамова М.Г., Байкова Т.А., Малаховская О.В. Русский язык. 3 класс: методическое пособие. – М.: Академкнига/Учебник, 2013.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5.  Лаврова Н.М. Русский язык. Сборник проверочных и контрольных работ. 3-4 классы: методическое пособие. – М.: Академкнига/Учебник, 2011.</w:t>
      </w:r>
    </w:p>
    <w:p w:rsidR="00B22DBD" w:rsidRPr="00455943" w:rsidRDefault="00B22DBD" w:rsidP="0045594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  </w:t>
      </w:r>
      <w:r w:rsidRPr="0045594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Тематическое планирование  по литературному чтению для начальной школы разработано на ос</w:t>
      </w:r>
      <w:r w:rsidRPr="0045594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5594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нове Примерной программы начального общего образования, авторской программы Н.А. Чураковой, О.В. Малаховской «Литературное чтение» в соответствии с требованиями ФГОС начального </w:t>
      </w:r>
      <w:r w:rsidRPr="0045594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образования. </w:t>
      </w:r>
    </w:p>
    <w:p w:rsidR="00B22DBD" w:rsidRPr="00455943" w:rsidRDefault="00B22DBD" w:rsidP="00455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sz w:val="24"/>
          <w:szCs w:val="24"/>
          <w:lang w:eastAsia="ru-RU"/>
        </w:rPr>
        <w:t xml:space="preserve">   Текущий контроль по изучению каждого раздела проводится в форме самостоятельных и проверочных работ.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Pr="0045594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примерной программой предмет  «Литературное чтение» изучается в 3 классе по 4 часа в неделю. Общий объём учебного времени составляет 136  часов.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Учебно-методический комплект: 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Чуракова Н.А. Литературное чтение. 3 класс: учебник в 2 ч.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Малаховская О.В. Литературное чтение. 3 класс: хрестоматия. Под ред. Чураковой Н.А.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Малаховская О.В. Литературное чтение: тетради для самостоятельной работы №1 и №2. 3 класс.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Чуракова Н.А., Борисенкова О.В., Малаховская О.В. Литературное чтение. 3 класс: методическое пособие. – М.: Академкнига/Учебник, 2013.</w:t>
      </w: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по математике составлено 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Данное планирование разработано по учебнику Чекин А.Л. Математика. 3 класс и составлено на основе авторской программы УМК «Перспективная начальная школа» А. Л. Чекина, Н.А. Чураковой, О.А. Захаровой, И.П. Юдиной.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Тематическое планирование  рассчитано на 4 часа в неделю на протяжении учебного года, что составляет  136 часов в год. 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За год проводятся 4 контрольные работы по четвертям, а также в течение года – организационные формы, нацеливающие школьников распределять работу с соседом по парте, меняться</w:t>
      </w:r>
      <w:r w:rsidRPr="00455943">
        <w:rPr>
          <w:rFonts w:ascii="Times New Roman" w:hAnsi="Times New Roman" w:cs="Times New Roman"/>
          <w:color w:val="000000"/>
          <w:sz w:val="24"/>
          <w:szCs w:val="24"/>
        </w:rPr>
        <w:t xml:space="preserve"> ролями, проверять работу друг друга, выполнять работу в малых группах.</w:t>
      </w:r>
    </w:p>
    <w:p w:rsidR="00B22DBD" w:rsidRPr="00455943" w:rsidRDefault="00B22DBD" w:rsidP="0045594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Учебно-методический комплект: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Чекин А.Л. Математика. 3 класс: учебник в 2 ч.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Захарова О.А., Юдина Е.П. Математика: тетради для самостоятельной работы №1 и №2. 3 класс.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Захарова О.А. Математика в практических заданиях: тетрадь для самостоятельной работы №3. 3 класс. – М.: Академкнига/Учебник, 2013.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Окружающий  мир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по окружающему миру составлено 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 </w:t>
      </w: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Данное планирование разработано по учебнику программы «Окружающий мир» О.Н.Федотовой, Г.В. Трафимовой, Л.Г. Кудровой 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рассчитано на 2 часа в неделю, что составляет 68 часов в год.</w:t>
      </w:r>
    </w:p>
    <w:p w:rsidR="00B22DBD" w:rsidRPr="00455943" w:rsidRDefault="00B22DBD" w:rsidP="00455943">
      <w:pPr>
        <w:pStyle w:val="a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Царева Л.А. Окружающий мир. 3 класс: учебник в 2 ч.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Царева Л.А. Окружающий мир. 3 класс: хрестоматия.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Царева Л.А. Окружающий мир: тетради для самостоятельной работы №1 и №2. 3 класс. – М.: Академкнига/Учебник, 2013.</w:t>
      </w:r>
    </w:p>
    <w:p w:rsidR="00B22DBD" w:rsidRPr="00455943" w:rsidRDefault="00B22DBD" w:rsidP="00455943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Федотова О.Н., Трафимова Г.В., Трафимов С.А., Царева Л.А. Окружающий мир. 3 класс: методическое пособие. – М.: Академкнига/Учебник, 2013.</w:t>
      </w:r>
    </w:p>
    <w:p w:rsidR="00B22DBD" w:rsidRPr="00455943" w:rsidRDefault="00B22DBD" w:rsidP="00455943">
      <w:pPr>
        <w:pStyle w:val="a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sz w:val="24"/>
          <w:szCs w:val="24"/>
          <w:lang w:eastAsia="ru-RU"/>
        </w:rPr>
        <w:t xml:space="preserve">        Данная рабочая образовательная программа по музыке для 3 класса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«Музыка. 1-4 классы», авторы  Челышева Т.В., Кузнецова В.В.</w:t>
      </w:r>
    </w:p>
    <w:p w:rsidR="00B22DBD" w:rsidRPr="00455943" w:rsidRDefault="00B22DBD" w:rsidP="00455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Тематическое планирование рассчитано на 1 час в неделю, что составляет 34 часа в год.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Учебно-методический комплект: учебник</w:t>
      </w:r>
      <w:r w:rsidRPr="004559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</w:t>
      </w:r>
      <w:r w:rsidRPr="00455943">
        <w:rPr>
          <w:rFonts w:ascii="Times New Roman" w:hAnsi="Times New Roman" w:cs="Times New Roman"/>
          <w:sz w:val="24"/>
          <w:szCs w:val="24"/>
          <w:lang w:eastAsia="ru-RU"/>
        </w:rPr>
        <w:t>Челышева Т.В., Кузнецова В.В. «Музыка»  3 класс - М.:Учебник /Академкнига, 2013.</w:t>
      </w:r>
    </w:p>
    <w:p w:rsidR="00B22DBD" w:rsidRPr="00455943" w:rsidRDefault="00B22DBD" w:rsidP="00455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B22DBD" w:rsidRPr="00455943" w:rsidRDefault="00B22DBD" w:rsidP="004559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3 класса разработана на основе Примерной программы начального общего образования и авторской программы В. С. Кузина, Э. И. Кубышкиной «Изобразительное искусство»,  утверждённой МО РФ (Москва, 2007) в соответствии с требованиями Федерального компонента государственного стандарта начального образования (Москва, 2007).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использованы следующие пособия: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•Кузин, В, С, Кубышкина, Э. И. Учебник. 3 класс. - М.: Дрофа, 2013;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•Кузин, В. С, Кубышкина, Э. И. Рабочая тетрадь. 3 класс. - М.: Дрофа, 20123;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никаких изменений, при этом учтено, что учебные темы, которые не входят в обязательный минимум содержания основных образовательных программ, отнесены к 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эле</w:t>
      </w:r>
      <w:r w:rsidRPr="00455943">
        <w:rPr>
          <w:rFonts w:ascii="Times New Roman" w:hAnsi="Times New Roman" w:cs="Times New Roman"/>
          <w:sz w:val="24"/>
          <w:szCs w:val="24"/>
        </w:rPr>
        <w:softHyphen/>
        <w:t>ментам дополнительного (необязательного) содержания.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по технологии разработано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Роговцевой Н.И., Гринёвой А.А., Мылова И.Б., планируемых результатов начального общего образования.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рассчитано на 1 час в неделю, что составляет 34 часа в год.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комплект: учебник Рагозина Т.М., Гринева А.А., Кузнецова И.А. «Технология» 3 класс </w:t>
      </w: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– М.: Академкнига/Учебник, 2013.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B22DBD" w:rsidRPr="00455943" w:rsidRDefault="00B22DBD" w:rsidP="00455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основана на программе по предметной линии учебников В.И.Ляха и обеспечена учебником для общеобразовательных учреждений «Физическая культура. 1-4 классы» (М.:Просвещение).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  Тематическое планирование рассчитано на 3 часа в неделю, что составляет 102 часа в год.</w:t>
      </w: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  Учебно-методический комплект: учебник Лях В.И. «Физическая культура» М., Просвещение, 2012.  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 (ГОС</w:t>
      </w:r>
      <w:r w:rsidRPr="004559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на 2013-2014 учебный год</w:t>
      </w:r>
    </w:p>
    <w:p w:rsidR="00B22DBD" w:rsidRPr="00455943" w:rsidRDefault="00B22DBD" w:rsidP="00455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B22DBD" w:rsidRPr="00455943" w:rsidRDefault="00B22DBD" w:rsidP="004559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Тематическое планирование  по русскому языку составлено     на основе требований Федерального компонента государственного станда</w:t>
      </w:r>
      <w:r>
        <w:rPr>
          <w:rFonts w:ascii="Times New Roman" w:hAnsi="Times New Roman" w:cs="Times New Roman"/>
          <w:sz w:val="24"/>
          <w:szCs w:val="24"/>
        </w:rPr>
        <w:t>рта общего образования 2004 года</w:t>
      </w:r>
      <w:r w:rsidRPr="00455943">
        <w:rPr>
          <w:rFonts w:ascii="Times New Roman" w:hAnsi="Times New Roman" w:cs="Times New Roman"/>
          <w:sz w:val="24"/>
          <w:szCs w:val="24"/>
        </w:rPr>
        <w:t xml:space="preserve"> и соответствует обязательному минимуму содержания образования. Данное планирование разработано по учебнику Каленчук М.Л., Чураковой Н.А., Байковой Т.А. Русский язык.4 класс в 3 ч. Части 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2 – М: Академкнига/Учебник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943">
        <w:rPr>
          <w:rFonts w:ascii="Times New Roman" w:hAnsi="Times New Roman" w:cs="Times New Roman"/>
          <w:sz w:val="24"/>
          <w:szCs w:val="24"/>
        </w:rPr>
        <w:t xml:space="preserve"> 2009, Каленчук М.Л,, Малаховская О.В., Чуракова Н.А.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55943">
        <w:rPr>
          <w:rFonts w:ascii="Times New Roman" w:hAnsi="Times New Roman" w:cs="Times New Roman"/>
          <w:sz w:val="24"/>
          <w:szCs w:val="24"/>
        </w:rPr>
        <w:t>усский язык 4 класс 3 ч. М: Академкнига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5943">
        <w:rPr>
          <w:rFonts w:ascii="Times New Roman" w:hAnsi="Times New Roman" w:cs="Times New Roman"/>
          <w:sz w:val="24"/>
          <w:szCs w:val="24"/>
        </w:rPr>
        <w:t>Учебник и примерной программы для начальных классов «Перспективная начальная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</w:t>
      </w: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Программа рассчитана на 170 часов. Из них 35 часов отведено на развитие речи. За год проводятся 2 контрольные работы с грамматическим заданием по полугодиям и в конце учебного года – контрольный тест, а также в течение года –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Pr="00455943">
        <w:rPr>
          <w:rFonts w:ascii="Times New Roman" w:hAnsi="Times New Roman" w:cs="Times New Roman"/>
          <w:sz w:val="24"/>
          <w:szCs w:val="24"/>
        </w:rPr>
        <w:t>методический комплект: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1. Каленчук М.Л., Чураковой Н.А., Байковой Т.А. Русский язык.4 класс в 3 ч. Части 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2 – М: Академкнига/Учебник 2009, Каленчук М.Л,, Малаховская О.В., Чуракова Н.А.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55943">
        <w:rPr>
          <w:rFonts w:ascii="Times New Roman" w:hAnsi="Times New Roman" w:cs="Times New Roman"/>
          <w:sz w:val="24"/>
          <w:szCs w:val="24"/>
        </w:rPr>
        <w:t>усский язык 4 класс 3 ч. Учебник М: Академкнига</w:t>
      </w:r>
      <w:r>
        <w:rPr>
          <w:rFonts w:ascii="Times New Roman" w:hAnsi="Times New Roman" w:cs="Times New Roman"/>
          <w:sz w:val="24"/>
          <w:szCs w:val="24"/>
        </w:rPr>
        <w:t>, 2009</w:t>
      </w:r>
      <w:r w:rsidRPr="0045594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2.Байкова Т.А. Тетрадь для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.4 класс</w:t>
      </w:r>
      <w:r w:rsidRPr="00455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М: Академкнига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943">
        <w:rPr>
          <w:rFonts w:ascii="Times New Roman" w:hAnsi="Times New Roman" w:cs="Times New Roman"/>
          <w:sz w:val="24"/>
          <w:szCs w:val="24"/>
        </w:rPr>
        <w:t xml:space="preserve"> 2009г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3.Чуракова Н.А., Байкова Т.А.,Малаховская О.В. Русский язык. Методическое пособие.- М:</w:t>
      </w:r>
      <w:r>
        <w:rPr>
          <w:rFonts w:ascii="Times New Roman" w:hAnsi="Times New Roman" w:cs="Times New Roman"/>
          <w:sz w:val="24"/>
          <w:szCs w:val="24"/>
        </w:rPr>
        <w:t xml:space="preserve"> Академкнига, 2009.</w:t>
      </w:r>
    </w:p>
    <w:p w:rsidR="00B22DBD" w:rsidRPr="00455943" w:rsidRDefault="00B22DBD" w:rsidP="0045594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Тематическое планирование  по литературному чтению  сос</w:t>
      </w:r>
      <w:r>
        <w:rPr>
          <w:rFonts w:ascii="Times New Roman" w:hAnsi="Times New Roman" w:cs="Times New Roman"/>
          <w:sz w:val="24"/>
          <w:szCs w:val="24"/>
        </w:rPr>
        <w:t>тавлено н</w:t>
      </w:r>
      <w:r w:rsidRPr="00455943">
        <w:rPr>
          <w:rFonts w:ascii="Times New Roman" w:hAnsi="Times New Roman" w:cs="Times New Roman"/>
          <w:sz w:val="24"/>
          <w:szCs w:val="24"/>
        </w:rPr>
        <w:t>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 Чураковой Н.А. 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4 класс М: </w:t>
      </w:r>
      <w:r w:rsidRPr="00455943">
        <w:rPr>
          <w:rFonts w:ascii="Times New Roman" w:hAnsi="Times New Roman" w:cs="Times New Roman"/>
          <w:sz w:val="24"/>
          <w:szCs w:val="24"/>
        </w:rPr>
        <w:t>Академкнига/учебник, 2009 г.и примерной программы для начальных классов «Перспективная начальная школа»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Тематическое планирование рассчитано  на  2 часа в неделю, что составляет  68 часов                   в год.   </w:t>
      </w:r>
      <w:r w:rsidRPr="004559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конце учебного года проводится контрольный тест, </w:t>
      </w:r>
      <w:r w:rsidRPr="00455943">
        <w:rPr>
          <w:rFonts w:ascii="Times New Roman" w:hAnsi="Times New Roman" w:cs="Times New Roman"/>
          <w:color w:val="000000"/>
          <w:spacing w:val="-5"/>
          <w:sz w:val="24"/>
          <w:szCs w:val="24"/>
        </w:rPr>
        <w:t>а также в течение года - организационные формы, нацеливающие школьников распределять ра</w:t>
      </w:r>
      <w:r w:rsidRPr="0045594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боту с соседом по парте, меняться ролями, проверять работу друг друга, выполнять работу в ма</w:t>
      </w:r>
      <w:r w:rsidRPr="0045594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55943">
        <w:rPr>
          <w:rFonts w:ascii="Times New Roman" w:hAnsi="Times New Roman" w:cs="Times New Roman"/>
          <w:color w:val="000000"/>
          <w:spacing w:val="-7"/>
          <w:sz w:val="24"/>
          <w:szCs w:val="24"/>
        </w:rPr>
        <w:t>лых группах.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1. учебник в 2 ч. Чураковой Н.А.Литературное чтение 4 класс Чураковой Н.А.Литературное чтение 4 класс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5943">
        <w:rPr>
          <w:rFonts w:ascii="Times New Roman" w:hAnsi="Times New Roman" w:cs="Times New Roman"/>
          <w:sz w:val="24"/>
          <w:szCs w:val="24"/>
        </w:rPr>
        <w:t>Академкнига, 2009 г.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2.Малаховская О</w:t>
      </w:r>
      <w:r>
        <w:rPr>
          <w:rFonts w:ascii="Times New Roman" w:hAnsi="Times New Roman" w:cs="Times New Roman"/>
          <w:sz w:val="24"/>
          <w:szCs w:val="24"/>
        </w:rPr>
        <w:t>.В. Литературное чтение 4 класс. Хрестоматия/</w:t>
      </w:r>
      <w:r w:rsidRPr="00455943">
        <w:rPr>
          <w:rFonts w:ascii="Times New Roman" w:hAnsi="Times New Roman" w:cs="Times New Roman"/>
          <w:sz w:val="24"/>
          <w:szCs w:val="24"/>
        </w:rPr>
        <w:t>под редакцией Чураковой Н.А. М.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55943">
        <w:rPr>
          <w:rFonts w:ascii="Times New Roman" w:hAnsi="Times New Roman" w:cs="Times New Roman"/>
          <w:sz w:val="24"/>
          <w:szCs w:val="24"/>
        </w:rPr>
        <w:t>Академкнига, 2009 г.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3.Борисенкова О.</w:t>
      </w:r>
      <w:r>
        <w:rPr>
          <w:rFonts w:ascii="Times New Roman" w:hAnsi="Times New Roman" w:cs="Times New Roman"/>
          <w:sz w:val="24"/>
          <w:szCs w:val="24"/>
        </w:rPr>
        <w:t>В., Чуракова Н.А.,</w:t>
      </w:r>
      <w:r w:rsidRPr="00455943">
        <w:rPr>
          <w:rFonts w:ascii="Times New Roman" w:hAnsi="Times New Roman" w:cs="Times New Roman"/>
          <w:sz w:val="24"/>
          <w:szCs w:val="24"/>
        </w:rPr>
        <w:t xml:space="preserve"> Малаховская О.В. 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4 класс Методическое пособие - М:</w:t>
      </w:r>
      <w:r>
        <w:rPr>
          <w:rFonts w:ascii="Times New Roman" w:hAnsi="Times New Roman" w:cs="Times New Roman"/>
          <w:sz w:val="24"/>
          <w:szCs w:val="24"/>
        </w:rPr>
        <w:t xml:space="preserve"> Академкнига, 2009.</w:t>
      </w:r>
    </w:p>
    <w:p w:rsidR="00B22DBD" w:rsidRPr="00455943" w:rsidRDefault="00B22DBD" w:rsidP="0045594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B22DBD" w:rsidRPr="00455943" w:rsidRDefault="00B22DBD" w:rsidP="00F70A96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Тематическое планирование  по математике составлено             на основе требований Федерального компонента государственного стандарта общего образования 2004 года, авторской программы А.Л.Чекина»Математика» , утверждённой МО  РФ и соответствует обязательному минимуму содержания образования. Данное планирование разработано по учебнику Чекина А.Л. Математика .4 класс, учебник в 2 ч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М: Академкнига/Учебник 2009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55943">
        <w:rPr>
          <w:rFonts w:ascii="Times New Roman" w:hAnsi="Times New Roman" w:cs="Times New Roman"/>
          <w:sz w:val="24"/>
          <w:szCs w:val="24"/>
        </w:rPr>
        <w:t>.  и примерной программы для начальных классов «Перспективная начальная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Тематическое планирование рассчитано  на  4 часа в неделю, что составляет  136 часов                   в год.   </w:t>
      </w:r>
    </w:p>
    <w:p w:rsidR="00B22DBD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Pr="00455943">
        <w:rPr>
          <w:rFonts w:ascii="Times New Roman" w:hAnsi="Times New Roman" w:cs="Times New Roman"/>
          <w:sz w:val="24"/>
          <w:szCs w:val="24"/>
        </w:rPr>
        <w:t>методический комплект: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943">
        <w:rPr>
          <w:rFonts w:ascii="Times New Roman" w:hAnsi="Times New Roman" w:cs="Times New Roman"/>
          <w:sz w:val="24"/>
          <w:szCs w:val="24"/>
        </w:rPr>
        <w:t>Чекин А.Л. Математика .4 класс. Учебник в 2 ч.  М: Академкнига/Учебник</w:t>
      </w:r>
      <w:r>
        <w:rPr>
          <w:rFonts w:ascii="Times New Roman" w:hAnsi="Times New Roman" w:cs="Times New Roman"/>
          <w:sz w:val="24"/>
          <w:szCs w:val="24"/>
        </w:rPr>
        <w:t>, 2009.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Захарова О.А., Юдина Е.П. Математика в вопросах и заданиях. Тетрадь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самостоятельной работы №1, </w:t>
      </w:r>
      <w:r w:rsidRPr="00455943">
        <w:rPr>
          <w:rFonts w:ascii="Times New Roman" w:hAnsi="Times New Roman" w:cs="Times New Roman"/>
          <w:sz w:val="24"/>
          <w:szCs w:val="24"/>
        </w:rPr>
        <w:t>2.,   Захарова О.В. Математика в практических заданиях. Тетрадь для самостоятельной работы №3.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М: Академкнига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943">
        <w:rPr>
          <w:rFonts w:ascii="Times New Roman" w:hAnsi="Times New Roman" w:cs="Times New Roman"/>
          <w:sz w:val="24"/>
          <w:szCs w:val="24"/>
        </w:rPr>
        <w:t xml:space="preserve"> 2009 г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3.Чекин А.Л. Математика .4 класс. Методическое пособие - М: Академкнига, 2009.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Default="00B22DBD" w:rsidP="00F70A96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Default="00B22DBD" w:rsidP="00F70A96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455943" w:rsidRDefault="00B22DBD" w:rsidP="00F70A96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Окружающий  мир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Тематическое планирование  по окружающему миру составлено             на основе требований Федерального компонента государственного стандарта общего образования 2004 года, и соответствует обязательному минимуму содержания образования. Данное планирование разработано по учебнику Федотова о.Н. Окружающий мир .4 класс, учебник в 2</w:t>
      </w:r>
      <w:r>
        <w:rPr>
          <w:rFonts w:ascii="Times New Roman" w:hAnsi="Times New Roman" w:cs="Times New Roman"/>
          <w:sz w:val="24"/>
          <w:szCs w:val="24"/>
        </w:rPr>
        <w:t>-х ч</w:t>
      </w:r>
      <w:r w:rsidRPr="00455943">
        <w:rPr>
          <w:rFonts w:ascii="Times New Roman" w:hAnsi="Times New Roman" w:cs="Times New Roman"/>
          <w:sz w:val="24"/>
          <w:szCs w:val="24"/>
        </w:rPr>
        <w:t>. М: Академкнига/Учебник 2009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55943">
        <w:rPr>
          <w:rFonts w:ascii="Times New Roman" w:hAnsi="Times New Roman" w:cs="Times New Roman"/>
          <w:sz w:val="24"/>
          <w:szCs w:val="24"/>
        </w:rPr>
        <w:t>.  и примерной программы для начальных классов «Перспективная начальная школа»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Тематическое планирование рассчитано  на  2 часа в неделю, что составляет  68 часов в год.   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5943">
        <w:rPr>
          <w:rFonts w:ascii="Times New Roman" w:hAnsi="Times New Roman" w:cs="Times New Roman"/>
          <w:sz w:val="24"/>
          <w:szCs w:val="24"/>
        </w:rPr>
        <w:t>методический комплект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1. Федотова О.Н.,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ТрафимовС.А. Окружающий мир 4 класс. Учебник в 2 ч</w:t>
      </w:r>
      <w:r>
        <w:rPr>
          <w:rFonts w:ascii="Times New Roman" w:hAnsi="Times New Roman" w:cs="Times New Roman"/>
          <w:sz w:val="24"/>
          <w:szCs w:val="24"/>
        </w:rPr>
        <w:t>.  М: Академкнига/Учебник 2009.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2.Фед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5943">
        <w:rPr>
          <w:rFonts w:ascii="Times New Roman" w:hAnsi="Times New Roman" w:cs="Times New Roman"/>
          <w:sz w:val="24"/>
          <w:szCs w:val="24"/>
        </w:rPr>
        <w:t>това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Окружающий мир. Тетрадь для самостоятельной работы №1 Федотова О.Н., Трафимова Г.В., Трафимов С.А.,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Краснова Л.А. Тетрадь для самостоятель</w:t>
      </w:r>
      <w:r>
        <w:rPr>
          <w:rFonts w:ascii="Times New Roman" w:hAnsi="Times New Roman" w:cs="Times New Roman"/>
          <w:sz w:val="24"/>
          <w:szCs w:val="24"/>
        </w:rPr>
        <w:t>ной работы №2..М: Академ</w:t>
      </w:r>
      <w:r w:rsidRPr="00455943">
        <w:rPr>
          <w:rFonts w:ascii="Times New Roman" w:hAnsi="Times New Roman" w:cs="Times New Roman"/>
          <w:sz w:val="24"/>
          <w:szCs w:val="24"/>
        </w:rPr>
        <w:t>книга 2009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3.Федотова О.Н. </w:t>
      </w:r>
      <w:r w:rsidRPr="00455943">
        <w:rPr>
          <w:rFonts w:ascii="Times New Roman" w:hAnsi="Times New Roman" w:cs="Times New Roman"/>
          <w:sz w:val="24"/>
          <w:szCs w:val="24"/>
        </w:rPr>
        <w:t>Окружающий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Хрестоматия. Методическое пособие. – М Академкнига, 2009.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>4.Федотова О.Н. Окружающий мир. Методическое пособие для учителя/О.Н.Федотова, Г.В.Трафимова, С.А.Трафимов, Л.А.Краснова.-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Академкнига/Учебник,2008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BD" w:rsidRDefault="00B22DBD" w:rsidP="00480C94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455943" w:rsidRDefault="00B22DBD" w:rsidP="00480C94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B22DBD" w:rsidRPr="00455943" w:rsidRDefault="00B22DBD" w:rsidP="004559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55943">
        <w:rPr>
          <w:rFonts w:ascii="Times New Roman" w:hAnsi="Times New Roman" w:cs="Times New Roman"/>
          <w:lang w:val="ru-RU"/>
        </w:rPr>
        <w:t xml:space="preserve">       </w:t>
      </w:r>
      <w:r w:rsidRPr="00455943">
        <w:rPr>
          <w:rFonts w:ascii="Times New Roman" w:hAnsi="Times New Roman" w:cs="Times New Roman"/>
          <w:color w:val="000000"/>
          <w:lang w:val="ru-RU"/>
        </w:rPr>
        <w:t>Рабочая программа по музыке для 4 класса составлена на основе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1—4 классы» авторов Е. Д. Критской и Г. П. Сергеевой.</w:t>
      </w:r>
    </w:p>
    <w:p w:rsidR="00B22DBD" w:rsidRPr="00455943" w:rsidRDefault="00B22DBD" w:rsidP="004559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55943">
        <w:rPr>
          <w:rFonts w:ascii="Times New Roman" w:hAnsi="Times New Roman" w:cs="Times New Roman"/>
          <w:color w:val="000000"/>
          <w:lang w:val="ru-RU"/>
        </w:rPr>
        <w:t>Рабочая программа рассчитана на 1 час в неделю для обязательного изучения учебно</w:t>
      </w:r>
      <w:r w:rsidRPr="00455943">
        <w:rPr>
          <w:rFonts w:ascii="Times New Roman" w:hAnsi="Times New Roman" w:cs="Times New Roman"/>
          <w:color w:val="000000"/>
          <w:lang w:val="ru-RU"/>
        </w:rPr>
        <w:softHyphen/>
        <w:t>го предмета «Музыка», всего - 34 часа</w:t>
      </w:r>
      <w:r>
        <w:rPr>
          <w:rFonts w:ascii="Times New Roman" w:hAnsi="Times New Roman" w:cs="Times New Roman"/>
          <w:color w:val="000000"/>
          <w:lang w:val="ru-RU"/>
        </w:rPr>
        <w:t xml:space="preserve"> в год</w:t>
      </w:r>
      <w:r w:rsidRPr="00455943">
        <w:rPr>
          <w:rFonts w:ascii="Times New Roman" w:hAnsi="Times New Roman" w:cs="Times New Roman"/>
          <w:color w:val="000000"/>
          <w:lang w:val="ru-RU"/>
        </w:rPr>
        <w:t>.</w:t>
      </w:r>
    </w:p>
    <w:p w:rsidR="00B22DBD" w:rsidRPr="00455943" w:rsidRDefault="00B22DBD" w:rsidP="00455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22DBD" w:rsidRPr="00455943" w:rsidRDefault="00B22DBD" w:rsidP="00480C94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B22DBD" w:rsidRPr="00455943" w:rsidRDefault="00B22DBD" w:rsidP="00455943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B22DBD" w:rsidRPr="00455943" w:rsidRDefault="00B22DBD" w:rsidP="00455943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Федерального компонента государственного стандарта начального общего образования по изобразительному искусству, утвержденного приказом Минобразования России от 5.03.2004 г. № 1089.</w:t>
      </w:r>
    </w:p>
    <w:p w:rsidR="00B22DBD" w:rsidRPr="00455943" w:rsidRDefault="00B22DBD" w:rsidP="00455943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Закона Российской Федерации «Об образовании» (статья 7, 9, 32).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3.     </w:t>
      </w:r>
      <w:r w:rsidRPr="0045594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Примерной и авторской программы начального общего образования по изобразительному искусству и авторской программы «Изобразительное искусство» В.С. Кузин. - М.: Дрофа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5943">
        <w:rPr>
          <w:rFonts w:ascii="Times New Roman" w:hAnsi="Times New Roman" w:cs="Times New Roman"/>
          <w:spacing w:val="-5"/>
          <w:sz w:val="24"/>
          <w:szCs w:val="24"/>
        </w:rPr>
        <w:t>Рабочая программа рассчитана на 34 часа в год.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5943">
        <w:rPr>
          <w:rFonts w:ascii="Times New Roman" w:hAnsi="Times New Roman" w:cs="Times New Roman"/>
          <w:spacing w:val="-5"/>
          <w:sz w:val="24"/>
          <w:szCs w:val="24"/>
        </w:rPr>
        <w:t>Логика изложения и содержание авторской программы полностью соответствуют требова</w:t>
      </w:r>
      <w:r w:rsidRPr="0045594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55943">
        <w:rPr>
          <w:rFonts w:ascii="Times New Roman" w:hAnsi="Times New Roman" w:cs="Times New Roman"/>
          <w:spacing w:val="-2"/>
          <w:sz w:val="24"/>
          <w:szCs w:val="24"/>
        </w:rPr>
        <w:t xml:space="preserve">ниям федерального компонента государственного стандарта начального образования, поэтому </w:t>
      </w:r>
      <w:r w:rsidRPr="00455943">
        <w:rPr>
          <w:rFonts w:ascii="Times New Roman" w:hAnsi="Times New Roman" w:cs="Times New Roman"/>
          <w:sz w:val="24"/>
          <w:szCs w:val="24"/>
        </w:rPr>
        <w:t xml:space="preserve">в программу не внесено изменений, при этом учтено, что учебные темы, которые не входят </w:t>
      </w:r>
      <w:r w:rsidRPr="00455943">
        <w:rPr>
          <w:rFonts w:ascii="Times New Roman" w:hAnsi="Times New Roman" w:cs="Times New Roman"/>
          <w:spacing w:val="-6"/>
          <w:sz w:val="24"/>
          <w:szCs w:val="24"/>
        </w:rPr>
        <w:t>в обязательный минимум содержания основных образовательных программ, отнесены к элемен</w:t>
      </w:r>
      <w:r w:rsidRPr="0045594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55943">
        <w:rPr>
          <w:rFonts w:ascii="Times New Roman" w:hAnsi="Times New Roman" w:cs="Times New Roman"/>
          <w:sz w:val="24"/>
          <w:szCs w:val="24"/>
        </w:rPr>
        <w:t xml:space="preserve">там дополнительного (необязательного) содержания  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Программу обеспечивают:</w:t>
      </w:r>
    </w:p>
    <w:p w:rsidR="00B22DBD" w:rsidRPr="00455943" w:rsidRDefault="00B22DBD" w:rsidP="00455943">
      <w:pPr>
        <w:shd w:val="clear" w:color="auto" w:fill="FFFFFF"/>
        <w:tabs>
          <w:tab w:val="left" w:pos="826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455943">
        <w:rPr>
          <w:rFonts w:ascii="Times New Roman" w:hAnsi="Times New Roman" w:cs="Times New Roman"/>
          <w:sz w:val="24"/>
          <w:szCs w:val="24"/>
        </w:rPr>
        <w:tab/>
      </w:r>
      <w:r w:rsidRPr="00455943">
        <w:rPr>
          <w:rFonts w:ascii="Times New Roman" w:hAnsi="Times New Roman" w:cs="Times New Roman"/>
          <w:spacing w:val="-5"/>
          <w:sz w:val="24"/>
          <w:szCs w:val="24"/>
        </w:rPr>
        <w:t>Кузин В.С. Изобразительное искусство. 4 класс: учебник / В.С.Кузин, Э.И.Кубышки</w:t>
      </w:r>
      <w:r w:rsidRPr="00455943">
        <w:rPr>
          <w:rFonts w:ascii="Times New Roman" w:hAnsi="Times New Roman" w:cs="Times New Roman"/>
          <w:sz w:val="24"/>
          <w:szCs w:val="24"/>
        </w:rPr>
        <w:t>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sz w:val="24"/>
          <w:szCs w:val="24"/>
        </w:rPr>
        <w:t>-М.: Дрофа, 2007.</w:t>
      </w:r>
    </w:p>
    <w:p w:rsidR="00B22DBD" w:rsidRPr="00455943" w:rsidRDefault="00B22DBD" w:rsidP="00455943">
      <w:pPr>
        <w:shd w:val="clear" w:color="auto" w:fill="FFFFFF"/>
        <w:tabs>
          <w:tab w:val="left" w:pos="898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455943">
        <w:rPr>
          <w:rFonts w:ascii="Times New Roman" w:hAnsi="Times New Roman" w:cs="Times New Roman"/>
          <w:sz w:val="24"/>
          <w:szCs w:val="24"/>
        </w:rPr>
        <w:tab/>
        <w:t>Кузин В.С. Изобразительное искусство. 4 класс: рабочая тетрадь / В.С.Кузин, Э.И.Кубышкина. - М.: Дрофа, 2007.</w:t>
      </w:r>
    </w:p>
    <w:p w:rsidR="00B22DBD" w:rsidRDefault="00B22DBD" w:rsidP="00455943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Default="00B22DBD" w:rsidP="00455943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Default="00B22DBD" w:rsidP="00455943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455943" w:rsidRDefault="00B22DBD" w:rsidP="00480C94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455943" w:rsidRDefault="00B22DBD" w:rsidP="00480C94">
      <w:pPr>
        <w:pStyle w:val="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4 класса разработана на основе Примерной программы начального общего образования, авторской программы по курсу «Технология» </w:t>
      </w:r>
      <w:r w:rsidRPr="00455943">
        <w:rPr>
          <w:rFonts w:ascii="Times New Roman" w:hAnsi="Times New Roman" w:cs="Times New Roman"/>
          <w:spacing w:val="-4"/>
          <w:sz w:val="24"/>
          <w:szCs w:val="24"/>
        </w:rPr>
        <w:t>И. Б. Мыловой, утверждённой МО РФ (Москва, 2004 г.), в соответствии с требованиями феде</w:t>
      </w:r>
      <w:r w:rsidRPr="004559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5943">
        <w:rPr>
          <w:rFonts w:ascii="Times New Roman" w:hAnsi="Times New Roman" w:cs="Times New Roman"/>
          <w:spacing w:val="-5"/>
          <w:sz w:val="24"/>
          <w:szCs w:val="24"/>
        </w:rPr>
        <w:t>рального компонента государственного стандарта начального образования (Москва, 2004 г.).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pacing w:val="-5"/>
          <w:sz w:val="24"/>
          <w:szCs w:val="24"/>
        </w:rPr>
        <w:t>Рабочая программа рассчитана на 68 часов в год.</w:t>
      </w:r>
    </w:p>
    <w:p w:rsidR="00B22DBD" w:rsidRPr="00455943" w:rsidRDefault="00B22DBD" w:rsidP="004559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pacing w:val="-6"/>
          <w:sz w:val="24"/>
          <w:szCs w:val="24"/>
        </w:rPr>
        <w:t xml:space="preserve">Программа по технологии создана на основе федерального компонента государственного </w:t>
      </w:r>
      <w:r w:rsidRPr="00455943">
        <w:rPr>
          <w:rFonts w:ascii="Times New Roman" w:hAnsi="Times New Roman" w:cs="Times New Roman"/>
          <w:spacing w:val="-4"/>
          <w:sz w:val="24"/>
          <w:szCs w:val="24"/>
        </w:rPr>
        <w:t>стандарта начального общего образования и рекомендаций для разработчиков авторских про</w:t>
      </w:r>
      <w:r w:rsidRPr="004559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5943">
        <w:rPr>
          <w:rFonts w:ascii="Times New Roman" w:hAnsi="Times New Roman" w:cs="Times New Roman"/>
          <w:spacing w:val="-6"/>
          <w:sz w:val="24"/>
          <w:szCs w:val="24"/>
        </w:rPr>
        <w:t>грамм в контексте учебного комплекта «Перспективная начальная школа» и полностью соответ</w:t>
      </w:r>
      <w:r w:rsidRPr="0045594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55943">
        <w:rPr>
          <w:rFonts w:ascii="Times New Roman" w:hAnsi="Times New Roman" w:cs="Times New Roman"/>
          <w:spacing w:val="-5"/>
          <w:sz w:val="24"/>
          <w:szCs w:val="24"/>
        </w:rPr>
        <w:t xml:space="preserve">ствует основной концепции данного проекта, заключающейся в организации развивающего </w:t>
      </w:r>
      <w:r w:rsidRPr="00455943">
        <w:rPr>
          <w:rFonts w:ascii="Times New Roman" w:hAnsi="Times New Roman" w:cs="Times New Roman"/>
          <w:spacing w:val="-4"/>
          <w:sz w:val="24"/>
          <w:szCs w:val="24"/>
        </w:rPr>
        <w:t xml:space="preserve">учебно-воспитательного процесса в условиях педагогической поддержки индивидуальности </w:t>
      </w:r>
      <w:r w:rsidRPr="00455943">
        <w:rPr>
          <w:rFonts w:ascii="Times New Roman" w:hAnsi="Times New Roman" w:cs="Times New Roman"/>
          <w:sz w:val="24"/>
          <w:szCs w:val="24"/>
        </w:rPr>
        <w:t>ребенка.</w:t>
      </w:r>
    </w:p>
    <w:p w:rsidR="00B22DBD" w:rsidRDefault="00B22DBD" w:rsidP="0048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BD" w:rsidRPr="00455943" w:rsidRDefault="00B22DBD" w:rsidP="0048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5943">
        <w:rPr>
          <w:rFonts w:ascii="Times New Roman" w:hAnsi="Times New Roman" w:cs="Times New Roman"/>
          <w:color w:val="0D0D0D"/>
          <w:sz w:val="24"/>
          <w:szCs w:val="24"/>
        </w:rPr>
        <w:t>Рабочая программа   вида разработана на основе  «Комплексной программы физического воспитания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color w:val="0D0D0D"/>
          <w:sz w:val="24"/>
          <w:szCs w:val="24"/>
        </w:rPr>
        <w:t>1-11классы», авторы: В.И. Лях и А.А.Зданевич ; М.: Просвещение, 2008 г.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Программа рассчитана на  102 часа  при изучении </w:t>
      </w:r>
      <w:r w:rsidRPr="00455943">
        <w:rPr>
          <w:rFonts w:ascii="Times New Roman" w:hAnsi="Times New Roman" w:cs="Times New Roman"/>
          <w:color w:val="000000"/>
          <w:sz w:val="24"/>
          <w:szCs w:val="24"/>
        </w:rPr>
        <w:t>физической культуры</w:t>
      </w:r>
      <w:r w:rsidRPr="00455943">
        <w:rPr>
          <w:rFonts w:ascii="Times New Roman" w:hAnsi="Times New Roman" w:cs="Times New Roman"/>
          <w:sz w:val="24"/>
          <w:szCs w:val="24"/>
        </w:rPr>
        <w:t xml:space="preserve">   по 3 часа в неделю. 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B22DBD" w:rsidRPr="00455943" w:rsidRDefault="00B22DBD" w:rsidP="0048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943">
        <w:rPr>
          <w:rFonts w:ascii="Times New Roman" w:hAnsi="Times New Roman" w:cs="Times New Roman"/>
          <w:b/>
          <w:bCs/>
          <w:sz w:val="24"/>
          <w:szCs w:val="24"/>
        </w:rPr>
        <w:t>Основы мировых религиозных культур и светской этики</w:t>
      </w:r>
    </w:p>
    <w:p w:rsidR="00B22DBD" w:rsidRPr="00455943" w:rsidRDefault="00B22DBD" w:rsidP="00455943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основе примерной программы для начального общего образования по курсу «Основы религиозных культур и светской этики».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Исходными документами для составления рабочей программы учебного курса являются:</w:t>
      </w:r>
    </w:p>
    <w:p w:rsidR="00B22DBD" w:rsidRPr="00455943" w:rsidRDefault="00B22DBD" w:rsidP="00455943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распоряжение Правительства Российской Федерации от 28.01.2012 года № 84 – р «Об утверждении плана мероприятий по введению  с 2012-2013 учебного года во всех субъектах Российской Федерации  комплексного учебного курса для общеобразовательных учреждений «Основы религиозных культур и светской этики»;</w:t>
      </w:r>
    </w:p>
    <w:p w:rsidR="00B22DBD" w:rsidRPr="00455943" w:rsidRDefault="00B22DBD" w:rsidP="00455943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31.01.2012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№1089;</w:t>
      </w:r>
    </w:p>
    <w:p w:rsidR="00B22DBD" w:rsidRPr="00455943" w:rsidRDefault="00B22DBD" w:rsidP="00455943">
      <w:pPr>
        <w:numPr>
          <w:ilvl w:val="0"/>
          <w:numId w:val="7"/>
        </w:numPr>
        <w:spacing w:after="0" w:line="240" w:lineRule="auto"/>
        <w:ind w:left="130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 февраля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внесены изменения в федеральный базисный учебный план (вступают в силу с 1 сентября 2012 г.) в части введения курса «Основы религиозных культур и светской этики» во всех t общеобразовательных учреждениях с 1 сентября 2012 года - 34 учебных часа в год в  4 классах.</w:t>
      </w:r>
    </w:p>
    <w:p w:rsidR="00B22DBD" w:rsidRDefault="00B22DBD" w:rsidP="00480C94">
      <w:pPr>
        <w:pStyle w:val="c1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455943">
        <w:rPr>
          <w:rStyle w:val="c0"/>
          <w:color w:val="000000"/>
        </w:rPr>
        <w:t>Преподавание курса в 4 классе ведётся в соответствии федеральному перечню учебников         авторов Сахаров А. Н</w:t>
      </w:r>
      <w:r>
        <w:rPr>
          <w:rStyle w:val="c0"/>
          <w:color w:val="000000"/>
        </w:rPr>
        <w:t>.</w:t>
      </w:r>
      <w:r w:rsidRPr="00455943">
        <w:rPr>
          <w:rStyle w:val="c0"/>
          <w:color w:val="000000"/>
        </w:rPr>
        <w:t> учебник  «Основы религиозных культур народов России»  4 класс ООО «Русс</w:t>
      </w:r>
      <w:r>
        <w:rPr>
          <w:rStyle w:val="c0"/>
          <w:color w:val="000000"/>
        </w:rPr>
        <w:t>кое слово – РС», 2011 год и Студ</w:t>
      </w:r>
      <w:r w:rsidRPr="00455943">
        <w:rPr>
          <w:rStyle w:val="c0"/>
          <w:color w:val="000000"/>
        </w:rPr>
        <w:t>еникин М. Т. «Основы светской этики» 4 класс ООО «Рус</w:t>
      </w:r>
      <w:r>
        <w:rPr>
          <w:rStyle w:val="c0"/>
          <w:color w:val="000000"/>
        </w:rPr>
        <w:t xml:space="preserve">ское слово – РС», 2012 год; </w:t>
      </w:r>
    </w:p>
    <w:p w:rsidR="00B22DBD" w:rsidRPr="00455943" w:rsidRDefault="00B22DBD" w:rsidP="00480C94">
      <w:pPr>
        <w:pStyle w:val="c1"/>
        <w:spacing w:before="0" w:beforeAutospacing="0" w:after="0" w:afterAutospacing="0"/>
        <w:ind w:left="360"/>
        <w:jc w:val="both"/>
      </w:pPr>
      <w:r w:rsidRPr="00455943">
        <w:rPr>
          <w:rStyle w:val="c0"/>
          <w:b/>
          <w:bCs/>
          <w:color w:val="000000"/>
        </w:rPr>
        <w:t>Место предмета в базисном учебном плане</w:t>
      </w:r>
    </w:p>
    <w:p w:rsidR="00B22DBD" w:rsidRPr="00455943" w:rsidRDefault="00B22DBD" w:rsidP="00480C94">
      <w:pPr>
        <w:pStyle w:val="c1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455943">
        <w:rPr>
          <w:rStyle w:val="c0"/>
          <w:color w:val="000000"/>
        </w:rPr>
        <w:t>Учебный курс ОРКСЭ согласно приказу М</w:t>
      </w:r>
      <w:r>
        <w:rPr>
          <w:rStyle w:val="c0"/>
          <w:color w:val="000000"/>
        </w:rPr>
        <w:t xml:space="preserve">инобрнауки России изучается в 4 </w:t>
      </w:r>
      <w:r w:rsidRPr="00455943">
        <w:rPr>
          <w:rStyle w:val="c0"/>
          <w:color w:val="000000"/>
        </w:rPr>
        <w:t>классе в объеме 34 часов. Курс развивает  и дополняет обществоведческие аспекты предмета «Окружающий мир»,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ценностях религиозных и светских духовных традиций России в историческом контексте, отражающем глубинную связь прошлого и настоящего.</w:t>
      </w:r>
    </w:p>
    <w:p w:rsidR="00B22DBD" w:rsidRPr="00455943" w:rsidRDefault="00B22DBD" w:rsidP="0045594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Учебно–</w:t>
      </w:r>
      <w:r w:rsidRPr="004559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методическое, информационное и материаль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но–</w:t>
      </w:r>
      <w:r w:rsidRPr="004559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программы</w:t>
      </w:r>
    </w:p>
    <w:p w:rsidR="00B22DBD" w:rsidRPr="00455943" w:rsidRDefault="00B22DBD" w:rsidP="004559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Сахаров А. Н., Кочегаров К. А. Основы религиозных культур народов России. Учебник  для 4 класса общеобразовательных учреждений. – М.: ООО «Русское слово – РС», 2011.- 144 с.</w:t>
      </w:r>
    </w:p>
    <w:p w:rsidR="00B22DBD" w:rsidRPr="00455943" w:rsidRDefault="00B22DBD" w:rsidP="004559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Студеникин М. Т. Основы светской этики. – (ФГОС. Начальная инновационная школа). Учебник  для 4 класса общеобразовательных учреждений. – М.: ООО «Русское слов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– учебник», 2012.</w:t>
      </w:r>
    </w:p>
    <w:p w:rsidR="00B22DBD" w:rsidRPr="00455943" w:rsidRDefault="00B22DBD" w:rsidP="004559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h_gjdgxs"/>
      <w:bookmarkEnd w:id="0"/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Студеникин М.Т. Основы светской этики. 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класс. Программа курса к учебнику «Основы светской этики», М.: «Русское слово», 2011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D" w:rsidRPr="00455943" w:rsidRDefault="00B22DBD" w:rsidP="00455943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2DBD" w:rsidRPr="00455943" w:rsidSect="00F1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003D3"/>
    <w:multiLevelType w:val="singleLevel"/>
    <w:tmpl w:val="0ACA2CCE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4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0A0633F0"/>
    <w:multiLevelType w:val="multilevel"/>
    <w:tmpl w:val="6F36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0EAA4C60"/>
    <w:multiLevelType w:val="hybridMultilevel"/>
    <w:tmpl w:val="6F6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37903"/>
    <w:multiLevelType w:val="hybridMultilevel"/>
    <w:tmpl w:val="66FC4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C4418A5"/>
    <w:multiLevelType w:val="multilevel"/>
    <w:tmpl w:val="543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D795AFD"/>
    <w:multiLevelType w:val="multilevel"/>
    <w:tmpl w:val="C46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33520"/>
    <w:multiLevelType w:val="hybridMultilevel"/>
    <w:tmpl w:val="D4008280"/>
    <w:lvl w:ilvl="0" w:tplc="19008114"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BC60FD"/>
    <w:multiLevelType w:val="multilevel"/>
    <w:tmpl w:val="313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73B420D"/>
    <w:multiLevelType w:val="hybridMultilevel"/>
    <w:tmpl w:val="5164CEB8"/>
    <w:lvl w:ilvl="0" w:tplc="19008114">
      <w:numFmt w:val="bullet"/>
      <w:lvlText w:val="•"/>
      <w:legacy w:legacy="1" w:legacySpace="0" w:legacyIndent="216"/>
      <w:lvlJc w:val="left"/>
      <w:pPr>
        <w:ind w:left="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47D90E8F"/>
    <w:multiLevelType w:val="hybridMultilevel"/>
    <w:tmpl w:val="7EC6F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D767FE9"/>
    <w:multiLevelType w:val="hybridMultilevel"/>
    <w:tmpl w:val="E478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A157E0"/>
    <w:multiLevelType w:val="hybridMultilevel"/>
    <w:tmpl w:val="66A4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60C54257"/>
    <w:multiLevelType w:val="multilevel"/>
    <w:tmpl w:val="785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0DE6C69"/>
    <w:multiLevelType w:val="multilevel"/>
    <w:tmpl w:val="A14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45C7B78"/>
    <w:multiLevelType w:val="multilevel"/>
    <w:tmpl w:val="081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5757A6A"/>
    <w:multiLevelType w:val="multilevel"/>
    <w:tmpl w:val="267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57E55BA"/>
    <w:multiLevelType w:val="singleLevel"/>
    <w:tmpl w:val="0406A10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6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6F8B6D30"/>
    <w:multiLevelType w:val="hybridMultilevel"/>
    <w:tmpl w:val="2A9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>
    <w:nsid w:val="7F000847"/>
    <w:multiLevelType w:val="multilevel"/>
    <w:tmpl w:val="5F6C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13"/>
  </w:num>
  <w:num w:numId="4">
    <w:abstractNumId w:val="8"/>
  </w:num>
  <w:num w:numId="5">
    <w:abstractNumId w:val="28"/>
  </w:num>
  <w:num w:numId="6">
    <w:abstractNumId w:val="37"/>
  </w:num>
  <w:num w:numId="7">
    <w:abstractNumId w:val="15"/>
  </w:num>
  <w:num w:numId="8">
    <w:abstractNumId w:val="6"/>
  </w:num>
  <w:num w:numId="9">
    <w:abstractNumId w:val="42"/>
  </w:num>
  <w:num w:numId="10">
    <w:abstractNumId w:val="18"/>
  </w:num>
  <w:num w:numId="11">
    <w:abstractNumId w:val="2"/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4"/>
  </w:num>
  <w:num w:numId="16">
    <w:abstractNumId w:val="26"/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34"/>
  </w:num>
  <w:num w:numId="20">
    <w:abstractNumId w:val="31"/>
  </w:num>
  <w:num w:numId="21">
    <w:abstractNumId w:val="11"/>
  </w:num>
  <w:num w:numId="22">
    <w:abstractNumId w:val="30"/>
  </w:num>
  <w:num w:numId="23">
    <w:abstractNumId w:val="33"/>
  </w:num>
  <w:num w:numId="24">
    <w:abstractNumId w:val="5"/>
  </w:num>
  <w:num w:numId="25">
    <w:abstractNumId w:val="21"/>
  </w:num>
  <w:num w:numId="26">
    <w:abstractNumId w:val="17"/>
  </w:num>
  <w:num w:numId="27">
    <w:abstractNumId w:val="25"/>
  </w:num>
  <w:num w:numId="28">
    <w:abstractNumId w:val="29"/>
  </w:num>
  <w:num w:numId="29">
    <w:abstractNumId w:val="20"/>
  </w:num>
  <w:num w:numId="30">
    <w:abstractNumId w:val="38"/>
  </w:num>
  <w:num w:numId="31">
    <w:abstractNumId w:val="32"/>
  </w:num>
  <w:num w:numId="32">
    <w:abstractNumId w:val="40"/>
  </w:num>
  <w:num w:numId="33">
    <w:abstractNumId w:val="22"/>
  </w:num>
  <w:num w:numId="34">
    <w:abstractNumId w:val="19"/>
  </w:num>
  <w:num w:numId="35">
    <w:abstractNumId w:val="23"/>
  </w:num>
  <w:num w:numId="36">
    <w:abstractNumId w:val="41"/>
  </w:num>
  <w:num w:numId="37">
    <w:abstractNumId w:val="39"/>
  </w:num>
  <w:num w:numId="38">
    <w:abstractNumId w:val="7"/>
  </w:num>
  <w:num w:numId="39">
    <w:abstractNumId w:val="1"/>
  </w:num>
  <w:num w:numId="40">
    <w:abstractNumId w:val="36"/>
  </w:num>
  <w:num w:numId="41">
    <w:abstractNumId w:val="12"/>
  </w:num>
  <w:num w:numId="42">
    <w:abstractNumId w:val="4"/>
  </w:num>
  <w:num w:numId="43">
    <w:abstractNumId w:val="24"/>
  </w:num>
  <w:num w:numId="44">
    <w:abstractNumId w:val="2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52"/>
    <w:rsid w:val="000A3655"/>
    <w:rsid w:val="001420DB"/>
    <w:rsid w:val="00172FC9"/>
    <w:rsid w:val="00252552"/>
    <w:rsid w:val="002E733F"/>
    <w:rsid w:val="00311F41"/>
    <w:rsid w:val="003C1927"/>
    <w:rsid w:val="003D0CA5"/>
    <w:rsid w:val="00455943"/>
    <w:rsid w:val="00480C94"/>
    <w:rsid w:val="005701C0"/>
    <w:rsid w:val="00596285"/>
    <w:rsid w:val="005E497F"/>
    <w:rsid w:val="005E698E"/>
    <w:rsid w:val="00603F8B"/>
    <w:rsid w:val="0062644B"/>
    <w:rsid w:val="0066668D"/>
    <w:rsid w:val="0075746B"/>
    <w:rsid w:val="007C0F1F"/>
    <w:rsid w:val="00836F0B"/>
    <w:rsid w:val="00A17220"/>
    <w:rsid w:val="00A54A54"/>
    <w:rsid w:val="00AC3DCF"/>
    <w:rsid w:val="00AD400F"/>
    <w:rsid w:val="00B22DBD"/>
    <w:rsid w:val="00B5235C"/>
    <w:rsid w:val="00BD42DF"/>
    <w:rsid w:val="00BF51D2"/>
    <w:rsid w:val="00F16AB3"/>
    <w:rsid w:val="00F70A96"/>
    <w:rsid w:val="00F9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25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E733F"/>
    <w:pPr>
      <w:ind w:left="720"/>
    </w:pPr>
  </w:style>
  <w:style w:type="paragraph" w:customStyle="1" w:styleId="a">
    <w:name w:val="Без интервала"/>
    <w:uiPriority w:val="99"/>
    <w:rsid w:val="0062644B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55943"/>
  </w:style>
  <w:style w:type="character" w:customStyle="1" w:styleId="c0">
    <w:name w:val="c0"/>
    <w:basedOn w:val="DefaultParagraphFont"/>
    <w:uiPriority w:val="99"/>
    <w:rsid w:val="00455943"/>
  </w:style>
  <w:style w:type="paragraph" w:customStyle="1" w:styleId="c1">
    <w:name w:val="c1"/>
    <w:basedOn w:val="Normal"/>
    <w:uiPriority w:val="99"/>
    <w:rsid w:val="0045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45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B5235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B5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B5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B5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B5235C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5235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235C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B5235C"/>
    <w:rPr>
      <w:rFonts w:eastAsia="Times New Roman" w:cs="Calibri"/>
      <w:sz w:val="24"/>
      <w:szCs w:val="24"/>
    </w:rPr>
  </w:style>
  <w:style w:type="paragraph" w:customStyle="1" w:styleId="3">
    <w:name w:val="Заголовок 3+"/>
    <w:basedOn w:val="Normal"/>
    <w:uiPriority w:val="99"/>
    <w:rsid w:val="00B523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B5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5235C"/>
    <w:rPr>
      <w:rFonts w:eastAsia="Times New Roman"/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5235C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235C"/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B5235C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235C"/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5235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235C"/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Style1">
    <w:name w:val="Style1"/>
    <w:basedOn w:val="Normal"/>
    <w:uiPriority w:val="99"/>
    <w:rsid w:val="00B5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B5235C"/>
    <w:rPr>
      <w:rFonts w:ascii="Times New Roman" w:hAnsi="Times New Roman" w:cs="Times New Roman"/>
      <w:b/>
      <w:bCs/>
      <w:sz w:val="22"/>
      <w:szCs w:val="22"/>
    </w:rPr>
  </w:style>
  <w:style w:type="paragraph" w:customStyle="1" w:styleId="c5">
    <w:name w:val="c5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B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9</Pages>
  <Words>3702</Words>
  <Characters>21105</Characters>
  <Application>Microsoft Office Outlook</Application>
  <DocSecurity>0</DocSecurity>
  <Lines>0</Lines>
  <Paragraphs>0</Paragraphs>
  <ScaleCrop>false</ScaleCrop>
  <Company>Завуч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Викторовна</cp:lastModifiedBy>
  <cp:revision>8</cp:revision>
  <dcterms:created xsi:type="dcterms:W3CDTF">2013-09-27T07:08:00Z</dcterms:created>
  <dcterms:modified xsi:type="dcterms:W3CDTF">2013-09-30T09:21:00Z</dcterms:modified>
</cp:coreProperties>
</file>